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49A" w:rsidRDefault="003B049A" w:rsidP="003B049A">
      <w:pPr>
        <w:pStyle w:val="font8"/>
        <w:spacing w:before="0" w:beforeAutospacing="0" w:after="0" w:afterAutospacing="0"/>
        <w:jc w:val="center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«</w:t>
      </w:r>
      <w:bookmarkStart w:id="0" w:name="_GoBack"/>
      <w:r>
        <w:rPr>
          <w:sz w:val="35"/>
          <w:szCs w:val="35"/>
          <w:bdr w:val="none" w:sz="0" w:space="0" w:color="auto" w:frame="1"/>
        </w:rPr>
        <w:t>Моя малая родина</w:t>
      </w:r>
      <w:bookmarkEnd w:id="0"/>
      <w:r>
        <w:rPr>
          <w:sz w:val="35"/>
          <w:szCs w:val="35"/>
          <w:bdr w:val="none" w:sz="0" w:space="0" w:color="auto" w:frame="1"/>
        </w:rPr>
        <w:t>».</w:t>
      </w:r>
    </w:p>
    <w:p w:rsidR="003B049A" w:rsidRDefault="003B049A" w:rsidP="003B049A">
      <w:pPr>
        <w:pStyle w:val="font8"/>
        <w:spacing w:before="0" w:beforeAutospacing="0" w:after="0" w:afterAutospacing="0"/>
        <w:jc w:val="both"/>
        <w:textAlignment w:val="baseline"/>
        <w:rPr>
          <w:sz w:val="35"/>
          <w:szCs w:val="35"/>
        </w:rPr>
      </w:pPr>
      <w:r>
        <w:rPr>
          <w:sz w:val="35"/>
          <w:szCs w:val="35"/>
        </w:rPr>
        <w:t> </w:t>
      </w:r>
    </w:p>
    <w:p w:rsidR="003B049A" w:rsidRDefault="003B049A" w:rsidP="003B049A">
      <w:pPr>
        <w:pStyle w:val="font8"/>
        <w:spacing w:before="0" w:beforeAutospacing="0" w:after="0" w:afterAutospacing="0"/>
        <w:jc w:val="both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 xml:space="preserve">Булгаково – земля историческая. В 1236-41 годах она находилась под гнетом хана Батыя, внука </w:t>
      </w:r>
      <w:proofErr w:type="spellStart"/>
      <w:r>
        <w:rPr>
          <w:sz w:val="35"/>
          <w:szCs w:val="35"/>
          <w:bdr w:val="none" w:sz="0" w:space="0" w:color="auto" w:frame="1"/>
        </w:rPr>
        <w:t>Чингизхана</w:t>
      </w:r>
      <w:proofErr w:type="spellEnd"/>
      <w:r>
        <w:rPr>
          <w:sz w:val="35"/>
          <w:szCs w:val="35"/>
          <w:bdr w:val="none" w:sz="0" w:space="0" w:color="auto" w:frame="1"/>
        </w:rPr>
        <w:t xml:space="preserve">, шедшего завоевательным походом в волжскую </w:t>
      </w:r>
      <w:proofErr w:type="spellStart"/>
      <w:r>
        <w:rPr>
          <w:sz w:val="35"/>
          <w:szCs w:val="35"/>
          <w:bdr w:val="none" w:sz="0" w:space="0" w:color="auto" w:frame="1"/>
        </w:rPr>
        <w:t>Булгарию</w:t>
      </w:r>
      <w:proofErr w:type="spellEnd"/>
      <w:r>
        <w:rPr>
          <w:sz w:val="35"/>
          <w:szCs w:val="35"/>
          <w:bdr w:val="none" w:sz="0" w:space="0" w:color="auto" w:frame="1"/>
        </w:rPr>
        <w:t xml:space="preserve">. В конце XIV века, в период разгрома Золотой Орды, </w:t>
      </w:r>
      <w:proofErr w:type="gramStart"/>
      <w:r>
        <w:rPr>
          <w:sz w:val="35"/>
          <w:szCs w:val="35"/>
          <w:bdr w:val="none" w:sz="0" w:space="0" w:color="auto" w:frame="1"/>
        </w:rPr>
        <w:t>основанной  Батыем</w:t>
      </w:r>
      <w:proofErr w:type="gramEnd"/>
      <w:r>
        <w:rPr>
          <w:sz w:val="35"/>
          <w:szCs w:val="35"/>
          <w:bdr w:val="none" w:sz="0" w:space="0" w:color="auto" w:frame="1"/>
        </w:rPr>
        <w:t>, здесь прошли войска Среднеазиатского эмира Тимура.</w:t>
      </w:r>
    </w:p>
    <w:p w:rsidR="003B049A" w:rsidRDefault="003B049A" w:rsidP="003B049A">
      <w:pPr>
        <w:pStyle w:val="font8"/>
        <w:spacing w:before="0" w:beforeAutospacing="0" w:after="0" w:afterAutospacing="0"/>
        <w:jc w:val="both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 xml:space="preserve">Незадолго до основания села здесь не раз бывали отряды предводителя Крестьянской войны в России в 1773-75 годах Емельяна Пугачева. Его </w:t>
      </w:r>
      <w:proofErr w:type="gramStart"/>
      <w:r>
        <w:rPr>
          <w:sz w:val="35"/>
          <w:szCs w:val="35"/>
          <w:bdr w:val="none" w:sz="0" w:space="0" w:color="auto" w:frame="1"/>
        </w:rPr>
        <w:t>сподвижником  был</w:t>
      </w:r>
      <w:proofErr w:type="gramEnd"/>
      <w:r>
        <w:rPr>
          <w:sz w:val="35"/>
          <w:szCs w:val="35"/>
          <w:bdr w:val="none" w:sz="0" w:space="0" w:color="auto" w:frame="1"/>
        </w:rPr>
        <w:t xml:space="preserve"> полковник, бригадир национальный герой башкир  Салават </w:t>
      </w:r>
      <w:proofErr w:type="spellStart"/>
      <w:r>
        <w:rPr>
          <w:sz w:val="35"/>
          <w:szCs w:val="35"/>
          <w:bdr w:val="none" w:sz="0" w:space="0" w:color="auto" w:frame="1"/>
        </w:rPr>
        <w:t>Юлаев</w:t>
      </w:r>
      <w:proofErr w:type="spellEnd"/>
      <w:r>
        <w:rPr>
          <w:sz w:val="35"/>
          <w:szCs w:val="35"/>
          <w:bdr w:val="none" w:sz="0" w:space="0" w:color="auto" w:frame="1"/>
        </w:rPr>
        <w:t>.</w:t>
      </w:r>
    </w:p>
    <w:p w:rsidR="003B049A" w:rsidRDefault="003B049A" w:rsidP="003B049A">
      <w:pPr>
        <w:pStyle w:val="font8"/>
        <w:spacing w:before="0" w:beforeAutospacing="0" w:after="0" w:afterAutospacing="0"/>
        <w:jc w:val="both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 xml:space="preserve">У многих Булгаково ассоциируется с фамилией знаменитого русского писателя Михаила Афанасьевича Булгакова, известного каждому из нас по классическим произведениям «Белая гвардия», «Дни </w:t>
      </w:r>
      <w:proofErr w:type="spellStart"/>
      <w:r>
        <w:rPr>
          <w:sz w:val="35"/>
          <w:szCs w:val="35"/>
          <w:bdr w:val="none" w:sz="0" w:space="0" w:color="auto" w:frame="1"/>
        </w:rPr>
        <w:t>Турбиных</w:t>
      </w:r>
      <w:proofErr w:type="spellEnd"/>
      <w:r>
        <w:rPr>
          <w:sz w:val="35"/>
          <w:szCs w:val="35"/>
          <w:bdr w:val="none" w:sz="0" w:space="0" w:color="auto" w:frame="1"/>
        </w:rPr>
        <w:t>», «Мастер и Маргарита», «Собачье сердце» и другим. Но талантливых и знаменитых Булгаковых на Руси было немало: Яков Иванович (1743-1809) – русский дипломат, Михаил Петрович (1816-1882) – русский историк и академик, Федор Илларионович (1852-1908) – русский журналист и историк, Сергей Николаевич (1871-1944) – русский экономист и философ.</w:t>
      </w:r>
    </w:p>
    <w:p w:rsidR="003B049A" w:rsidRDefault="003B049A" w:rsidP="003B049A">
      <w:pPr>
        <w:pStyle w:val="font8"/>
        <w:spacing w:before="0" w:beforeAutospacing="0" w:after="0" w:afterAutospacing="0"/>
        <w:jc w:val="both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В наше время, более известным из многочисленных Булгаковых стал замечательный футболист, московский спартаковец и игрок сборной СССР, мастер спорта международного класса Михаил Булгаков, блиставший в 90-е годы на футбольных полях.</w:t>
      </w:r>
    </w:p>
    <w:p w:rsidR="003B049A" w:rsidRDefault="003B049A" w:rsidP="003B049A">
      <w:pPr>
        <w:pStyle w:val="font8"/>
        <w:spacing w:before="0" w:beforeAutospacing="0" w:after="0" w:afterAutospacing="0"/>
        <w:jc w:val="both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 xml:space="preserve">Нынешнее село Булгаково известно знаменитым совхозом имени </w:t>
      </w:r>
      <w:proofErr w:type="spellStart"/>
      <w:r>
        <w:rPr>
          <w:sz w:val="35"/>
          <w:szCs w:val="35"/>
          <w:bdr w:val="none" w:sz="0" w:space="0" w:color="auto" w:frame="1"/>
        </w:rPr>
        <w:t>Цюрупы</w:t>
      </w:r>
      <w:proofErr w:type="spellEnd"/>
      <w:r>
        <w:rPr>
          <w:sz w:val="35"/>
          <w:szCs w:val="35"/>
          <w:bdr w:val="none" w:sz="0" w:space="0" w:color="auto" w:frame="1"/>
        </w:rPr>
        <w:t xml:space="preserve">, Уфимским </w:t>
      </w:r>
      <w:proofErr w:type="spellStart"/>
      <w:r>
        <w:rPr>
          <w:sz w:val="35"/>
          <w:szCs w:val="35"/>
          <w:bdr w:val="none" w:sz="0" w:space="0" w:color="auto" w:frame="1"/>
        </w:rPr>
        <w:t>спиртзаводом</w:t>
      </w:r>
      <w:proofErr w:type="spellEnd"/>
      <w:r>
        <w:rPr>
          <w:sz w:val="35"/>
          <w:szCs w:val="35"/>
          <w:bdr w:val="none" w:sz="0" w:space="0" w:color="auto" w:frame="1"/>
        </w:rPr>
        <w:t xml:space="preserve">, полями, богатыми черноземом, прекрасной рекой </w:t>
      </w:r>
      <w:proofErr w:type="spellStart"/>
      <w:r>
        <w:rPr>
          <w:sz w:val="35"/>
          <w:szCs w:val="35"/>
          <w:bdr w:val="none" w:sz="0" w:space="0" w:color="auto" w:frame="1"/>
        </w:rPr>
        <w:t>Уршак</w:t>
      </w:r>
      <w:proofErr w:type="spellEnd"/>
      <w:r>
        <w:rPr>
          <w:sz w:val="35"/>
          <w:szCs w:val="35"/>
          <w:bdr w:val="none" w:sz="0" w:space="0" w:color="auto" w:frame="1"/>
        </w:rPr>
        <w:t xml:space="preserve">, озером </w:t>
      </w:r>
      <w:proofErr w:type="spellStart"/>
      <w:r>
        <w:rPr>
          <w:sz w:val="35"/>
          <w:szCs w:val="35"/>
          <w:bdr w:val="none" w:sz="0" w:space="0" w:color="auto" w:frame="1"/>
        </w:rPr>
        <w:t>Инжурай</w:t>
      </w:r>
      <w:proofErr w:type="spellEnd"/>
      <w:r>
        <w:rPr>
          <w:sz w:val="35"/>
          <w:szCs w:val="35"/>
          <w:bdr w:val="none" w:sz="0" w:space="0" w:color="auto" w:frame="1"/>
        </w:rPr>
        <w:t xml:space="preserve"> и достойными людьми, его населяющими.</w:t>
      </w:r>
    </w:p>
    <w:p w:rsidR="003B049A" w:rsidRDefault="003B049A" w:rsidP="003B049A">
      <w:pPr>
        <w:pStyle w:val="font8"/>
        <w:spacing w:before="0" w:beforeAutospacing="0" w:after="0" w:afterAutospacing="0"/>
        <w:jc w:val="both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 xml:space="preserve">По свидетельствам архивных данных, Булгаково было основано в 1785 г. как сельцо по купчей 11 апреля 1785 г. Башкиры д. </w:t>
      </w:r>
      <w:proofErr w:type="spellStart"/>
      <w:r>
        <w:rPr>
          <w:sz w:val="35"/>
          <w:szCs w:val="35"/>
          <w:bdr w:val="none" w:sz="0" w:space="0" w:color="auto" w:frame="1"/>
        </w:rPr>
        <w:t>Мусино</w:t>
      </w:r>
      <w:proofErr w:type="spellEnd"/>
      <w:r>
        <w:rPr>
          <w:sz w:val="35"/>
          <w:szCs w:val="35"/>
          <w:bdr w:val="none" w:sz="0" w:space="0" w:color="auto" w:frame="1"/>
        </w:rPr>
        <w:t xml:space="preserve"> Минской  (или Муса-минской) волости во главе с сотником </w:t>
      </w:r>
      <w:proofErr w:type="spellStart"/>
      <w:r>
        <w:rPr>
          <w:sz w:val="35"/>
          <w:szCs w:val="35"/>
          <w:bdr w:val="none" w:sz="0" w:space="0" w:color="auto" w:frame="1"/>
        </w:rPr>
        <w:t>Кундрясом</w:t>
      </w:r>
      <w:proofErr w:type="spellEnd"/>
      <w:r>
        <w:rPr>
          <w:sz w:val="35"/>
          <w:szCs w:val="35"/>
          <w:bdr w:val="none" w:sz="0" w:space="0" w:color="auto" w:frame="1"/>
        </w:rPr>
        <w:t xml:space="preserve"> </w:t>
      </w:r>
      <w:proofErr w:type="spellStart"/>
      <w:r>
        <w:rPr>
          <w:sz w:val="35"/>
          <w:szCs w:val="35"/>
          <w:bdr w:val="none" w:sz="0" w:space="0" w:color="auto" w:frame="1"/>
        </w:rPr>
        <w:t>Бердыгуловым</w:t>
      </w:r>
      <w:proofErr w:type="spellEnd"/>
      <w:r>
        <w:rPr>
          <w:sz w:val="35"/>
          <w:szCs w:val="35"/>
          <w:bdr w:val="none" w:sz="0" w:space="0" w:color="auto" w:frame="1"/>
        </w:rPr>
        <w:t xml:space="preserve"> продали надворному советнику Н. М. Булгакову «в вечное и </w:t>
      </w:r>
      <w:r>
        <w:rPr>
          <w:sz w:val="35"/>
          <w:szCs w:val="35"/>
          <w:bdr w:val="none" w:sz="0" w:space="0" w:color="auto" w:frame="1"/>
        </w:rPr>
        <w:lastRenderedPageBreak/>
        <w:t xml:space="preserve">потомственное владение </w:t>
      </w:r>
      <w:proofErr w:type="spellStart"/>
      <w:r>
        <w:rPr>
          <w:sz w:val="35"/>
          <w:szCs w:val="35"/>
          <w:bdr w:val="none" w:sz="0" w:space="0" w:color="auto" w:frame="1"/>
        </w:rPr>
        <w:t>вирок</w:t>
      </w:r>
      <w:proofErr w:type="spellEnd"/>
      <w:r>
        <w:rPr>
          <w:sz w:val="35"/>
          <w:szCs w:val="35"/>
          <w:bdr w:val="none" w:sz="0" w:space="0" w:color="auto" w:frame="1"/>
        </w:rPr>
        <w:t xml:space="preserve"> бесповоротно и без выкупу» землю по р. </w:t>
      </w:r>
      <w:proofErr w:type="spellStart"/>
      <w:r>
        <w:rPr>
          <w:sz w:val="35"/>
          <w:szCs w:val="35"/>
          <w:bdr w:val="none" w:sz="0" w:space="0" w:color="auto" w:frame="1"/>
        </w:rPr>
        <w:t>Уршак</w:t>
      </w:r>
      <w:proofErr w:type="spellEnd"/>
      <w:r>
        <w:rPr>
          <w:sz w:val="35"/>
          <w:szCs w:val="35"/>
          <w:bdr w:val="none" w:sz="0" w:space="0" w:color="auto" w:frame="1"/>
        </w:rPr>
        <w:t xml:space="preserve"> до леса </w:t>
      </w:r>
      <w:proofErr w:type="spellStart"/>
      <w:r>
        <w:rPr>
          <w:sz w:val="35"/>
          <w:szCs w:val="35"/>
          <w:bdr w:val="none" w:sz="0" w:space="0" w:color="auto" w:frame="1"/>
        </w:rPr>
        <w:t>Ксиурман</w:t>
      </w:r>
      <w:proofErr w:type="spellEnd"/>
      <w:r>
        <w:rPr>
          <w:sz w:val="35"/>
          <w:szCs w:val="35"/>
          <w:bdr w:val="none" w:sz="0" w:space="0" w:color="auto" w:frame="1"/>
        </w:rPr>
        <w:t xml:space="preserve">, по р. </w:t>
      </w:r>
      <w:proofErr w:type="spellStart"/>
      <w:r>
        <w:rPr>
          <w:sz w:val="35"/>
          <w:szCs w:val="35"/>
          <w:bdr w:val="none" w:sz="0" w:space="0" w:color="auto" w:frame="1"/>
        </w:rPr>
        <w:t>Сухояш</w:t>
      </w:r>
      <w:proofErr w:type="spellEnd"/>
      <w:r>
        <w:rPr>
          <w:sz w:val="35"/>
          <w:szCs w:val="35"/>
          <w:bdr w:val="none" w:sz="0" w:space="0" w:color="auto" w:frame="1"/>
        </w:rPr>
        <w:t xml:space="preserve"> до пашни д. </w:t>
      </w:r>
      <w:proofErr w:type="spellStart"/>
      <w:r>
        <w:rPr>
          <w:sz w:val="35"/>
          <w:szCs w:val="35"/>
          <w:bdr w:val="none" w:sz="0" w:space="0" w:color="auto" w:frame="1"/>
        </w:rPr>
        <w:t>Сихонкино</w:t>
      </w:r>
      <w:proofErr w:type="spellEnd"/>
      <w:r>
        <w:rPr>
          <w:sz w:val="35"/>
          <w:szCs w:val="35"/>
          <w:bdr w:val="none" w:sz="0" w:space="0" w:color="auto" w:frame="1"/>
        </w:rPr>
        <w:t xml:space="preserve"> и т.д. Ровно через год Н. М. Булгаков сам перепродал помещице </w:t>
      </w:r>
      <w:proofErr w:type="spellStart"/>
      <w:r>
        <w:rPr>
          <w:sz w:val="35"/>
          <w:szCs w:val="35"/>
          <w:bdr w:val="none" w:sz="0" w:space="0" w:color="auto" w:frame="1"/>
        </w:rPr>
        <w:t>Жендринской</w:t>
      </w:r>
      <w:proofErr w:type="spellEnd"/>
      <w:r>
        <w:rPr>
          <w:sz w:val="35"/>
          <w:szCs w:val="35"/>
          <w:bdr w:val="none" w:sz="0" w:space="0" w:color="auto" w:frame="1"/>
        </w:rPr>
        <w:t xml:space="preserve"> пятую часть приобретенной у башкир вотчины за 150 рублей.</w:t>
      </w:r>
    </w:p>
    <w:p w:rsidR="003B049A" w:rsidRDefault="003B049A" w:rsidP="003B049A">
      <w:pPr>
        <w:pStyle w:val="font8"/>
        <w:spacing w:before="0" w:beforeAutospacing="0" w:after="0" w:afterAutospacing="0"/>
        <w:jc w:val="both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Николай Булгаков 12 декабря 1812 г. вновь приобрел в собственность новые площади земель у тех же вотчинников Минской волости.</w:t>
      </w:r>
    </w:p>
    <w:p w:rsidR="000C6B15" w:rsidRDefault="003B049A">
      <w:r>
        <w:rPr>
          <w:noProof/>
          <w:lang w:eastAsia="ru-RU"/>
        </w:rPr>
        <w:drawing>
          <wp:inline distT="0" distB="0" distL="0" distR="0" wp14:anchorId="61C70DA2" wp14:editId="599EAE40">
            <wp:extent cx="6125844" cy="24231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985" t="25997" r="17392" b="34325"/>
                    <a:stretch/>
                  </pic:blipFill>
                  <pic:spPr bwMode="auto">
                    <a:xfrm>
                      <a:off x="0" y="0"/>
                      <a:ext cx="6141579" cy="242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49A" w:rsidRDefault="003B049A">
      <w:r>
        <w:rPr>
          <w:noProof/>
          <w:lang w:eastAsia="ru-RU"/>
        </w:rPr>
        <w:drawing>
          <wp:inline distT="0" distB="0" distL="0" distR="0" wp14:anchorId="1D29DC1E" wp14:editId="561CD061">
            <wp:extent cx="6132195" cy="235458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112" t="42189" r="17263" b="21551"/>
                    <a:stretch/>
                  </pic:blipFill>
                  <pic:spPr bwMode="auto">
                    <a:xfrm>
                      <a:off x="0" y="0"/>
                      <a:ext cx="6143506" cy="235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49A" w:rsidRDefault="003B049A"/>
    <w:p w:rsidR="003B049A" w:rsidRPr="003B049A" w:rsidRDefault="003B049A">
      <w:r w:rsidRPr="003B049A">
        <w:rPr>
          <w:rFonts w:ascii="Arial" w:hAnsi="Arial" w:cs="Arial"/>
          <w:sz w:val="35"/>
          <w:szCs w:val="35"/>
        </w:rPr>
        <w:t>В конце XIX в. в селе находились почтовое отделение, земская сельскохозяйственная школа, с начала XX в. – ремесленное училище. Было 3 лавки.</w:t>
      </w:r>
      <w:r>
        <w:rPr>
          <w:rFonts w:ascii="Arial" w:hAnsi="Arial" w:cs="Arial"/>
          <w:sz w:val="35"/>
          <w:szCs w:val="35"/>
        </w:rPr>
        <w:t xml:space="preserve"> </w:t>
      </w:r>
      <w:r w:rsidRPr="003B049A">
        <w:rPr>
          <w:rFonts w:ascii="Arial" w:hAnsi="Arial" w:cs="Arial"/>
          <w:sz w:val="35"/>
          <w:szCs w:val="35"/>
        </w:rPr>
        <w:t xml:space="preserve">В 1895 г. село состояло из 129 дворов с 475 мужчинами и 491 женщиной. В 1906 </w:t>
      </w:r>
      <w:proofErr w:type="gramStart"/>
      <w:r w:rsidRPr="003B049A">
        <w:rPr>
          <w:rFonts w:ascii="Arial" w:hAnsi="Arial" w:cs="Arial"/>
          <w:sz w:val="35"/>
          <w:szCs w:val="35"/>
        </w:rPr>
        <w:t>г. ,по</w:t>
      </w:r>
      <w:proofErr w:type="gramEnd"/>
      <w:r w:rsidRPr="003B049A">
        <w:rPr>
          <w:rFonts w:ascii="Arial" w:hAnsi="Arial" w:cs="Arial"/>
          <w:sz w:val="35"/>
          <w:szCs w:val="35"/>
        </w:rPr>
        <w:t xml:space="preserve"> непонятным нам причинам, произошло значительное уменьшение численности </w:t>
      </w:r>
      <w:r w:rsidRPr="003B049A">
        <w:rPr>
          <w:rFonts w:ascii="Arial" w:hAnsi="Arial" w:cs="Arial"/>
          <w:sz w:val="35"/>
          <w:szCs w:val="35"/>
        </w:rPr>
        <w:lastRenderedPageBreak/>
        <w:t xml:space="preserve">населения: 209 мужчин, 238 женщин. Сократилось и количество дворов до 73. Уровень конца XIX в. по этим двум параметрам так и не был достигнут и в 1920 году: 107 домов, 349 мужчин и 363 </w:t>
      </w:r>
      <w:proofErr w:type="spellStart"/>
      <w:r w:rsidRPr="003B049A">
        <w:rPr>
          <w:rFonts w:ascii="Arial" w:hAnsi="Arial" w:cs="Arial"/>
          <w:sz w:val="35"/>
          <w:szCs w:val="35"/>
        </w:rPr>
        <w:t>женщины.Князь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А. И. Кугушев в начале 80-х годов XIX в. приобрел в собственность два имения: Булгакова и </w:t>
      </w:r>
      <w:proofErr w:type="spellStart"/>
      <w:r w:rsidRPr="003B049A">
        <w:rPr>
          <w:rFonts w:ascii="Arial" w:hAnsi="Arial" w:cs="Arial"/>
          <w:sz w:val="35"/>
          <w:szCs w:val="35"/>
        </w:rPr>
        <w:t>Балашовых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в 20 км. от Уфы в размере 12 тыс. десятин. Имения эти были расположены недалеко от с. Булгаково, </w:t>
      </w:r>
      <w:proofErr w:type="spellStart"/>
      <w:r w:rsidRPr="003B049A">
        <w:rPr>
          <w:rFonts w:ascii="Arial" w:hAnsi="Arial" w:cs="Arial"/>
          <w:sz w:val="35"/>
          <w:szCs w:val="35"/>
        </w:rPr>
        <w:t>Подлубово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и </w:t>
      </w:r>
      <w:proofErr w:type="spellStart"/>
      <w:r w:rsidRPr="003B049A">
        <w:rPr>
          <w:rFonts w:ascii="Arial" w:hAnsi="Arial" w:cs="Arial"/>
          <w:sz w:val="35"/>
          <w:szCs w:val="35"/>
        </w:rPr>
        <w:t>Бекетово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, населенных бывшими крепостными крестьянами. В год покупки им имения в с. </w:t>
      </w:r>
      <w:proofErr w:type="spellStart"/>
      <w:r w:rsidRPr="003B049A">
        <w:rPr>
          <w:rFonts w:ascii="Arial" w:hAnsi="Arial" w:cs="Arial"/>
          <w:sz w:val="35"/>
          <w:szCs w:val="35"/>
        </w:rPr>
        <w:t>Бекетово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случился пожар, превративший в пепел 100 домов, а чтобы строиться, нужен был строительный материал. У крестьян не было леса. Погорельцы пошли на поклон к Кугушеву, однако тот запросил 180 рублей, т. е. в три раза дороже за десятину на сруб. У крестьян не было таких денег, они вынуждены были выехать в другие </w:t>
      </w:r>
      <w:proofErr w:type="spellStart"/>
      <w:r w:rsidRPr="003B049A">
        <w:rPr>
          <w:rFonts w:ascii="Arial" w:hAnsi="Arial" w:cs="Arial"/>
          <w:sz w:val="35"/>
          <w:szCs w:val="35"/>
        </w:rPr>
        <w:t>места.Сельцо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называли </w:t>
      </w:r>
      <w:proofErr w:type="spellStart"/>
      <w:r w:rsidRPr="003B049A">
        <w:rPr>
          <w:rFonts w:ascii="Arial" w:hAnsi="Arial" w:cs="Arial"/>
          <w:sz w:val="35"/>
          <w:szCs w:val="35"/>
        </w:rPr>
        <w:t>Алмантаево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, вернее первое название свидетельствует о том, что здесь был населенный пункт, жители которого могли быть чувашами, являвшимися </w:t>
      </w:r>
      <w:proofErr w:type="spellStart"/>
      <w:r w:rsidRPr="003B049A">
        <w:rPr>
          <w:rFonts w:ascii="Arial" w:hAnsi="Arial" w:cs="Arial"/>
          <w:sz w:val="35"/>
          <w:szCs w:val="35"/>
        </w:rPr>
        <w:t>припущенниками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Минской </w:t>
      </w:r>
      <w:proofErr w:type="gramStart"/>
      <w:r w:rsidRPr="003B049A">
        <w:rPr>
          <w:rFonts w:ascii="Arial" w:hAnsi="Arial" w:cs="Arial"/>
          <w:sz w:val="35"/>
          <w:szCs w:val="35"/>
        </w:rPr>
        <w:t>волости .</w:t>
      </w:r>
      <w:proofErr w:type="gramEnd"/>
      <w:r w:rsidRPr="003B049A">
        <w:rPr>
          <w:rFonts w:ascii="Arial" w:hAnsi="Arial" w:cs="Arial"/>
          <w:sz w:val="35"/>
          <w:szCs w:val="35"/>
        </w:rPr>
        <w:t xml:space="preserve"> Новое сельцо Булгаково заимствовало, скорее сохраняло старое имя </w:t>
      </w:r>
      <w:proofErr w:type="spellStart"/>
      <w:r w:rsidRPr="003B049A">
        <w:rPr>
          <w:rFonts w:ascii="Arial" w:hAnsi="Arial" w:cs="Arial"/>
          <w:sz w:val="35"/>
          <w:szCs w:val="35"/>
        </w:rPr>
        <w:t>Алмантаево.Исторически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Булгаково объединяет в себе несколько населенных пунктов, вытянувшиеся вдоль реки </w:t>
      </w:r>
      <w:proofErr w:type="spellStart"/>
      <w:r w:rsidRPr="003B049A">
        <w:rPr>
          <w:rFonts w:ascii="Arial" w:hAnsi="Arial" w:cs="Arial"/>
          <w:sz w:val="35"/>
          <w:szCs w:val="35"/>
        </w:rPr>
        <w:t>Уршак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, – деревни </w:t>
      </w:r>
      <w:proofErr w:type="spellStart"/>
      <w:r w:rsidRPr="003B049A">
        <w:rPr>
          <w:rFonts w:ascii="Arial" w:hAnsi="Arial" w:cs="Arial"/>
          <w:sz w:val="35"/>
          <w:szCs w:val="35"/>
        </w:rPr>
        <w:t>Угличино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, Александровский </w:t>
      </w:r>
      <w:proofErr w:type="spellStart"/>
      <w:r w:rsidRPr="003B049A">
        <w:rPr>
          <w:rFonts w:ascii="Arial" w:hAnsi="Arial" w:cs="Arial"/>
          <w:sz w:val="35"/>
          <w:szCs w:val="35"/>
        </w:rPr>
        <w:t>спиртзавод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и центральную усадьбу совхоза им. </w:t>
      </w:r>
      <w:proofErr w:type="spellStart"/>
      <w:r w:rsidRPr="003B049A">
        <w:rPr>
          <w:rFonts w:ascii="Arial" w:hAnsi="Arial" w:cs="Arial"/>
          <w:sz w:val="35"/>
          <w:szCs w:val="35"/>
        </w:rPr>
        <w:t>Цюрупы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, сельцо Троицкое и собственно село Булгаково. Редактор губернских ведомостей И. П. </w:t>
      </w:r>
      <w:proofErr w:type="spellStart"/>
      <w:r w:rsidRPr="003B049A">
        <w:rPr>
          <w:rFonts w:ascii="Arial" w:hAnsi="Arial" w:cs="Arial"/>
          <w:sz w:val="35"/>
          <w:szCs w:val="35"/>
        </w:rPr>
        <w:t>Сосфенов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, путешествовавший по Оренбургскому тракту в 1846 г., писал. «На первой половине второй станции, направленной на юго-восток от Уфы, проехал я чрез деревню г. </w:t>
      </w:r>
      <w:proofErr w:type="spellStart"/>
      <w:r w:rsidRPr="003B049A">
        <w:rPr>
          <w:rFonts w:ascii="Arial" w:hAnsi="Arial" w:cs="Arial"/>
          <w:sz w:val="35"/>
          <w:szCs w:val="35"/>
        </w:rPr>
        <w:t>Угличининых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; за нею же, в правой руке, близ дороги, расположена по </w:t>
      </w:r>
      <w:proofErr w:type="spellStart"/>
      <w:r w:rsidRPr="003B049A">
        <w:rPr>
          <w:rFonts w:ascii="Arial" w:hAnsi="Arial" w:cs="Arial"/>
          <w:sz w:val="35"/>
          <w:szCs w:val="35"/>
        </w:rPr>
        <w:t>Уршаку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деревня г. Булгакова, изобильная хлебом, а с ним, </w:t>
      </w:r>
      <w:r w:rsidRPr="003B049A">
        <w:rPr>
          <w:rFonts w:ascii="Arial" w:hAnsi="Arial" w:cs="Arial"/>
          <w:sz w:val="35"/>
          <w:szCs w:val="35"/>
        </w:rPr>
        <w:lastRenderedPageBreak/>
        <w:t xml:space="preserve">видно, и довольство крестьян; дома их построения более </w:t>
      </w:r>
      <w:proofErr w:type="spellStart"/>
      <w:r w:rsidRPr="003B049A">
        <w:rPr>
          <w:rFonts w:ascii="Arial" w:hAnsi="Arial" w:cs="Arial"/>
          <w:sz w:val="35"/>
          <w:szCs w:val="35"/>
        </w:rPr>
        <w:t>правильного</w:t>
      </w:r>
      <w:proofErr w:type="gramStart"/>
      <w:r w:rsidRPr="003B049A">
        <w:rPr>
          <w:rFonts w:ascii="Arial" w:hAnsi="Arial" w:cs="Arial"/>
          <w:sz w:val="35"/>
          <w:szCs w:val="35"/>
        </w:rPr>
        <w:t>».Сохранились</w:t>
      </w:r>
      <w:proofErr w:type="spellEnd"/>
      <w:proofErr w:type="gramEnd"/>
      <w:r w:rsidRPr="003B049A">
        <w:rPr>
          <w:rFonts w:ascii="Arial" w:hAnsi="Arial" w:cs="Arial"/>
          <w:sz w:val="35"/>
          <w:szCs w:val="35"/>
        </w:rPr>
        <w:t xml:space="preserve"> воспоминания писателей о Булгаковых. Так, Г.С. </w:t>
      </w:r>
      <w:proofErr w:type="spellStart"/>
      <w:r w:rsidRPr="003B049A">
        <w:rPr>
          <w:rFonts w:ascii="Arial" w:hAnsi="Arial" w:cs="Arial"/>
          <w:sz w:val="35"/>
          <w:szCs w:val="35"/>
        </w:rPr>
        <w:t>Винский</w:t>
      </w:r>
      <w:proofErr w:type="spellEnd"/>
      <w:r w:rsidRPr="003B049A">
        <w:rPr>
          <w:rFonts w:ascii="Arial" w:hAnsi="Arial" w:cs="Arial"/>
          <w:sz w:val="35"/>
          <w:szCs w:val="35"/>
        </w:rPr>
        <w:t xml:space="preserve"> вспоминает: «Среди уфимского дворянства род Булгаковых был известен как один из самых древних и богатых. Надворный советник Николай Михайлович Булгаков был господином за 40 </w:t>
      </w:r>
      <w:proofErr w:type="gramStart"/>
      <w:r w:rsidRPr="003B049A">
        <w:rPr>
          <w:rFonts w:ascii="Arial" w:hAnsi="Arial" w:cs="Arial"/>
          <w:sz w:val="35"/>
          <w:szCs w:val="35"/>
        </w:rPr>
        <w:t>лет,…</w:t>
      </w:r>
      <w:proofErr w:type="gramEnd"/>
      <w:r w:rsidRPr="003B049A">
        <w:rPr>
          <w:rFonts w:ascii="Arial" w:hAnsi="Arial" w:cs="Arial"/>
          <w:sz w:val="35"/>
          <w:szCs w:val="35"/>
        </w:rPr>
        <w:t xml:space="preserve">кроток, снисходителен, </w:t>
      </w:r>
      <w:proofErr w:type="spellStart"/>
      <w:r w:rsidRPr="003B049A">
        <w:rPr>
          <w:rFonts w:ascii="Arial" w:hAnsi="Arial" w:cs="Arial"/>
          <w:sz w:val="35"/>
          <w:szCs w:val="35"/>
        </w:rPr>
        <w:t>искателен</w:t>
      </w:r>
      <w:proofErr w:type="spellEnd"/>
      <w:r w:rsidRPr="003B049A">
        <w:rPr>
          <w:rFonts w:ascii="Arial" w:hAnsi="Arial" w:cs="Arial"/>
          <w:sz w:val="35"/>
          <w:szCs w:val="35"/>
        </w:rPr>
        <w:t>, не корыстолюбив, хотя и не щедр. Николай Михайлович, его супруга Прасковья Михайловна, трое детей…составляли в настоящем виде русский дворянский дом… Госпожа управляла домом самовластно, или лучше самовольно…» В XIX в. село стало центром Воскресенской (</w:t>
      </w:r>
      <w:proofErr w:type="spellStart"/>
      <w:r w:rsidRPr="003B049A">
        <w:rPr>
          <w:rFonts w:ascii="Arial" w:hAnsi="Arial" w:cs="Arial"/>
          <w:sz w:val="35"/>
          <w:szCs w:val="35"/>
        </w:rPr>
        <w:t>Булгаковской</w:t>
      </w:r>
      <w:proofErr w:type="spellEnd"/>
      <w:r w:rsidRPr="003B049A">
        <w:rPr>
          <w:rFonts w:ascii="Arial" w:hAnsi="Arial" w:cs="Arial"/>
          <w:sz w:val="35"/>
          <w:szCs w:val="35"/>
        </w:rPr>
        <w:t>) волости. Название волости происходит от названия церкви села (каменную церковь построили в 1851.). В 1906 году в составе этой волости находилось 28 селений с населением 10489 человек.</w:t>
      </w:r>
    </w:p>
    <w:sectPr w:rsidR="003B049A" w:rsidRPr="003B0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B8B"/>
    <w:rsid w:val="000C6B15"/>
    <w:rsid w:val="00354606"/>
    <w:rsid w:val="003B049A"/>
    <w:rsid w:val="00DC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3FFDC-D1D2-452E-9843-03A25ED6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3B0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7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2021-12-04T13:24:00Z</dcterms:created>
  <dcterms:modified xsi:type="dcterms:W3CDTF">2021-12-04T13:24:00Z</dcterms:modified>
</cp:coreProperties>
</file>